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0185" w14:textId="34346684" w:rsidR="003E54AC" w:rsidRPr="00573F26" w:rsidRDefault="003E54AC" w:rsidP="002F35FA">
      <w:pPr>
        <w:snapToGrid w:val="0"/>
        <w:rPr>
          <w:rFonts w:asciiTheme="majorHAnsi" w:hAnsiTheme="majorHAnsi" w:cstheme="majorHAnsi"/>
          <w:b/>
          <w:color w:val="FF0000"/>
          <w:spacing w:val="-6"/>
        </w:rPr>
      </w:pPr>
      <w:r w:rsidRPr="00573F26">
        <w:rPr>
          <w:rFonts w:asciiTheme="majorHAnsi" w:eastAsia="Calibri" w:hAnsiTheme="majorHAnsi" w:cstheme="majorHAnsi"/>
          <w:b/>
          <w:bCs/>
          <w:color w:val="FF0000"/>
        </w:rPr>
        <w:t>D</w:t>
      </w:r>
      <w:r w:rsidRPr="00573F26">
        <w:rPr>
          <w:rFonts w:asciiTheme="majorHAnsi" w:hAnsiTheme="majorHAnsi" w:cstheme="majorHAnsi"/>
          <w:b/>
          <w:bCs/>
          <w:color w:val="FF0000"/>
        </w:rPr>
        <w:t>omenica</w:t>
      </w:r>
      <w:r w:rsidRPr="00573F26">
        <w:rPr>
          <w:rFonts w:asciiTheme="majorHAnsi" w:hAnsiTheme="majorHAnsi" w:cstheme="majorHAnsi"/>
          <w:b/>
          <w:color w:val="FF0000"/>
          <w:spacing w:val="-6"/>
        </w:rPr>
        <w:t xml:space="preserve"> 26 settembre 2021</w:t>
      </w:r>
    </w:p>
    <w:p w14:paraId="398436BE" w14:textId="122789E6" w:rsidR="003E54AC" w:rsidRPr="00573F26" w:rsidRDefault="003E54AC" w:rsidP="002F35FA">
      <w:pPr>
        <w:pStyle w:val="NormaleWeb"/>
        <w:spacing w:before="0" w:after="0"/>
        <w:rPr>
          <w:rFonts w:asciiTheme="majorHAnsi" w:hAnsiTheme="majorHAnsi" w:cstheme="majorHAnsi"/>
          <w:b/>
          <w:color w:val="FF0000"/>
          <w:spacing w:val="-6"/>
        </w:rPr>
      </w:pPr>
      <w:r w:rsidRPr="00573F26">
        <w:rPr>
          <w:rFonts w:asciiTheme="majorHAnsi" w:hAnsiTheme="majorHAnsi" w:cstheme="majorHAnsi"/>
          <w:b/>
          <w:color w:val="FF0000"/>
          <w:spacing w:val="-6"/>
        </w:rPr>
        <w:t xml:space="preserve">XXVI </w:t>
      </w:r>
      <w:proofErr w:type="gramStart"/>
      <w:r w:rsidRPr="00573F26">
        <w:rPr>
          <w:rFonts w:asciiTheme="majorHAnsi" w:hAnsiTheme="majorHAnsi" w:cstheme="majorHAnsi"/>
          <w:b/>
          <w:color w:val="FF0000"/>
          <w:spacing w:val="-6"/>
        </w:rPr>
        <w:t>Domenica  “</w:t>
      </w:r>
      <w:proofErr w:type="gramEnd"/>
      <w:r w:rsidRPr="00573F26">
        <w:rPr>
          <w:rFonts w:asciiTheme="majorHAnsi" w:hAnsiTheme="majorHAnsi" w:cstheme="majorHAnsi"/>
          <w:b/>
          <w:color w:val="FF0000"/>
          <w:spacing w:val="-6"/>
        </w:rPr>
        <w:t xml:space="preserve">Per </w:t>
      </w:r>
      <w:proofErr w:type="spellStart"/>
      <w:r w:rsidRPr="00573F26">
        <w:rPr>
          <w:rFonts w:asciiTheme="majorHAnsi" w:hAnsiTheme="majorHAnsi" w:cstheme="majorHAnsi"/>
          <w:b/>
          <w:color w:val="FF0000"/>
          <w:spacing w:val="-6"/>
        </w:rPr>
        <w:t>Annum</w:t>
      </w:r>
      <w:proofErr w:type="spellEnd"/>
      <w:r w:rsidRPr="00573F26">
        <w:rPr>
          <w:rFonts w:asciiTheme="majorHAnsi" w:hAnsiTheme="majorHAnsi" w:cstheme="majorHAnsi"/>
          <w:b/>
          <w:color w:val="FF0000"/>
          <w:spacing w:val="-6"/>
        </w:rPr>
        <w:t>”</w:t>
      </w:r>
    </w:p>
    <w:p w14:paraId="55191177" w14:textId="67A94B5E" w:rsidR="003E54AC" w:rsidRPr="00573F26" w:rsidRDefault="00620FAB" w:rsidP="002F35FA">
      <w:pPr>
        <w:pStyle w:val="NormaleWeb"/>
        <w:spacing w:before="0" w:after="0"/>
        <w:rPr>
          <w:rFonts w:asciiTheme="majorHAnsi" w:hAnsiTheme="majorHAnsi" w:cstheme="majorHAnsi"/>
          <w:b/>
          <w:color w:val="FF0000"/>
          <w:spacing w:val="-6"/>
        </w:rPr>
      </w:pPr>
      <w:hyperlink r:id="rId4" w:tgtFrame="_blank" w:history="1">
        <w:proofErr w:type="spellStart"/>
        <w:r w:rsidR="003E54AC" w:rsidRPr="00573F26">
          <w:rPr>
            <w:rFonts w:asciiTheme="majorHAnsi" w:hAnsiTheme="majorHAnsi" w:cstheme="majorHAnsi"/>
            <w:i/>
            <w:iCs/>
            <w:lang w:eastAsia="it-IT"/>
          </w:rPr>
          <w:t>Num</w:t>
        </w:r>
        <w:proofErr w:type="spellEnd"/>
        <w:r w:rsidR="003E54AC" w:rsidRPr="00573F26">
          <w:rPr>
            <w:rFonts w:asciiTheme="majorHAnsi" w:hAnsiTheme="majorHAnsi" w:cstheme="majorHAnsi"/>
            <w:i/>
            <w:iCs/>
            <w:lang w:eastAsia="it-IT"/>
          </w:rPr>
          <w:t xml:space="preserve"> 11,25-29</w:t>
        </w:r>
      </w:hyperlink>
      <w:r w:rsidR="003E54AC" w:rsidRPr="00573F26">
        <w:rPr>
          <w:rFonts w:asciiTheme="majorHAnsi" w:hAnsiTheme="majorHAnsi" w:cstheme="majorHAnsi"/>
          <w:i/>
          <w:iCs/>
          <w:lang w:eastAsia="it-IT"/>
        </w:rPr>
        <w:t xml:space="preserve">; Sal 18; </w:t>
      </w:r>
      <w:hyperlink r:id="rId5" w:history="1">
        <w:proofErr w:type="spellStart"/>
        <w:r w:rsidR="003E54AC" w:rsidRPr="00573F26">
          <w:rPr>
            <w:rFonts w:asciiTheme="majorHAnsi" w:hAnsiTheme="majorHAnsi" w:cstheme="majorHAnsi"/>
            <w:i/>
            <w:iCs/>
            <w:lang w:eastAsia="it-IT"/>
          </w:rPr>
          <w:t>Giac</w:t>
        </w:r>
        <w:proofErr w:type="spellEnd"/>
        <w:r w:rsidR="003E54AC" w:rsidRPr="00573F26">
          <w:rPr>
            <w:rFonts w:asciiTheme="majorHAnsi" w:hAnsiTheme="majorHAnsi" w:cstheme="majorHAnsi"/>
            <w:i/>
            <w:iCs/>
            <w:lang w:eastAsia="it-IT"/>
          </w:rPr>
          <w:t xml:space="preserve"> 5,1-6</w:t>
        </w:r>
      </w:hyperlink>
      <w:r w:rsidR="003E54AC" w:rsidRPr="00573F26">
        <w:rPr>
          <w:rFonts w:asciiTheme="majorHAnsi" w:hAnsiTheme="majorHAnsi" w:cstheme="majorHAnsi"/>
          <w:i/>
          <w:iCs/>
          <w:lang w:eastAsia="it-IT"/>
        </w:rPr>
        <w:t xml:space="preserve">; </w:t>
      </w:r>
      <w:hyperlink r:id="rId6" w:tgtFrame="_blank" w:history="1">
        <w:r w:rsidR="003E54AC" w:rsidRPr="00573F26">
          <w:rPr>
            <w:rFonts w:asciiTheme="majorHAnsi" w:hAnsiTheme="majorHAnsi" w:cstheme="majorHAnsi"/>
            <w:i/>
            <w:iCs/>
            <w:lang w:eastAsia="it-IT"/>
          </w:rPr>
          <w:t>Mc 9,38-43.45.47-48</w:t>
        </w:r>
      </w:hyperlink>
    </w:p>
    <w:p w14:paraId="21B22763" w14:textId="77777777" w:rsidR="00573F26" w:rsidRPr="00573F26" w:rsidRDefault="003E54AC" w:rsidP="003E54AC">
      <w:pPr>
        <w:pStyle w:val="NormaleWeb"/>
        <w:spacing w:before="0" w:after="0"/>
        <w:rPr>
          <w:rFonts w:asciiTheme="majorHAnsi" w:hAnsiTheme="majorHAnsi" w:cstheme="majorHAnsi"/>
          <w:i/>
          <w:iCs/>
          <w:spacing w:val="-4"/>
          <w:lang w:eastAsia="it-IT"/>
        </w:rPr>
      </w:pPr>
      <w:r w:rsidRPr="00573F26">
        <w:rPr>
          <w:rFonts w:asciiTheme="majorHAnsi" w:hAnsiTheme="majorHAnsi" w:cstheme="majorHAnsi"/>
          <w:i/>
          <w:iCs/>
          <w:spacing w:val="-4"/>
          <w:lang w:eastAsia="it-IT"/>
        </w:rPr>
        <w:t>Chi non è contro di noi è per noi.</w:t>
      </w:r>
    </w:p>
    <w:p w14:paraId="58443B47" w14:textId="6284F4DA" w:rsidR="003E54AC" w:rsidRPr="00573F26" w:rsidRDefault="003E54AC" w:rsidP="003E54AC">
      <w:pPr>
        <w:pStyle w:val="NormaleWeb"/>
        <w:spacing w:before="0" w:after="0"/>
        <w:rPr>
          <w:rFonts w:asciiTheme="majorHAnsi" w:hAnsiTheme="majorHAnsi" w:cstheme="majorHAnsi"/>
          <w:spacing w:val="-4"/>
          <w:lang w:eastAsia="it-IT"/>
        </w:rPr>
      </w:pPr>
      <w:r w:rsidRPr="00573F26">
        <w:rPr>
          <w:rFonts w:asciiTheme="majorHAnsi" w:hAnsiTheme="majorHAnsi" w:cstheme="majorHAnsi"/>
          <w:i/>
          <w:iCs/>
          <w:spacing w:val="-4"/>
          <w:lang w:eastAsia="it-IT"/>
        </w:rPr>
        <w:t xml:space="preserve"> Se la tua mano ti è motivo di scandalo, tagliala.</w:t>
      </w:r>
      <w:r w:rsidRPr="00573F26">
        <w:rPr>
          <w:rFonts w:asciiTheme="majorHAnsi" w:hAnsiTheme="majorHAnsi" w:cstheme="majorHAnsi"/>
          <w:spacing w:val="-4"/>
          <w:lang w:eastAsia="it-IT"/>
        </w:rPr>
        <w:t xml:space="preserve"> </w:t>
      </w:r>
    </w:p>
    <w:p w14:paraId="78E86815" w14:textId="77777777" w:rsidR="003E54AC" w:rsidRDefault="003E54AC" w:rsidP="00940DB5">
      <w:pPr>
        <w:spacing w:line="360" w:lineRule="auto"/>
        <w:rPr>
          <w:b/>
          <w:bCs/>
          <w:sz w:val="22"/>
          <w:szCs w:val="22"/>
        </w:rPr>
      </w:pPr>
    </w:p>
    <w:p w14:paraId="076FA8D5" w14:textId="4C65CFF9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  <w:b/>
          <w:bCs/>
        </w:rPr>
        <w:t>1. «Fossero tutti profeti in Israele!»</w:t>
      </w:r>
      <w:r w:rsidRPr="00923D17">
        <w:rPr>
          <w:rFonts w:asciiTheme="minorHAnsi" w:hAnsiTheme="minorHAnsi" w:cstheme="minorHAnsi"/>
        </w:rPr>
        <w:t>, esclama Mosè di fronte a quell’uomo che brontola perché due, che non fanno parte della cerchia ristretta, profetizzano.</w:t>
      </w:r>
    </w:p>
    <w:p w14:paraId="645FD50E" w14:textId="77777777" w:rsidR="00D94B2F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  <w:b/>
          <w:bCs/>
        </w:rPr>
        <w:t xml:space="preserve">- </w:t>
      </w:r>
      <w:r w:rsidRPr="00923D17">
        <w:rPr>
          <w:rFonts w:asciiTheme="minorHAnsi" w:hAnsiTheme="minorHAnsi" w:cstheme="minorHAnsi"/>
        </w:rPr>
        <w:t>«</w:t>
      </w:r>
      <w:r w:rsidRPr="00923D17">
        <w:rPr>
          <w:rFonts w:asciiTheme="minorHAnsi" w:hAnsiTheme="minorHAnsi" w:cstheme="minorHAnsi"/>
          <w:b/>
          <w:bCs/>
        </w:rPr>
        <w:t>Impediscilo</w:t>
      </w:r>
      <w:r w:rsidRPr="00923D17">
        <w:rPr>
          <w:rFonts w:asciiTheme="minorHAnsi" w:hAnsiTheme="minorHAnsi" w:cstheme="minorHAnsi"/>
        </w:rPr>
        <w:t xml:space="preserve">!», esclama. Non sono dei nostri, non possono fare le cose belle che facciamo noi. </w:t>
      </w:r>
    </w:p>
    <w:p w14:paraId="61AC9A31" w14:textId="28F8EA15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t xml:space="preserve">Come se fosse possibile, oltre che giusto, fermare </w:t>
      </w:r>
      <w:r w:rsidR="00923D17">
        <w:rPr>
          <w:rFonts w:asciiTheme="minorHAnsi" w:hAnsiTheme="minorHAnsi" w:cstheme="minorHAnsi"/>
        </w:rPr>
        <w:t>l</w:t>
      </w:r>
      <w:r w:rsidRPr="00923D17">
        <w:rPr>
          <w:rFonts w:asciiTheme="minorHAnsi" w:hAnsiTheme="minorHAnsi" w:cstheme="minorHAnsi"/>
        </w:rPr>
        <w:t>o Spirito santo che soffia dove vuole.</w:t>
      </w:r>
    </w:p>
    <w:p w14:paraId="35A42716" w14:textId="7038EA2A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t>- «</w:t>
      </w:r>
      <w:r w:rsidRPr="00923D17">
        <w:rPr>
          <w:rFonts w:asciiTheme="minorHAnsi" w:hAnsiTheme="minorHAnsi" w:cstheme="minorHAnsi"/>
          <w:b/>
          <w:bCs/>
        </w:rPr>
        <w:t>Fossero tutti profeti!</w:t>
      </w:r>
      <w:r w:rsidRPr="00923D17">
        <w:rPr>
          <w:rFonts w:asciiTheme="minorHAnsi" w:hAnsiTheme="minorHAnsi" w:cstheme="minorHAnsi"/>
        </w:rPr>
        <w:t xml:space="preserve">», cioè che </w:t>
      </w:r>
      <w:r w:rsidRPr="00923D17">
        <w:rPr>
          <w:rFonts w:asciiTheme="minorHAnsi" w:hAnsiTheme="minorHAnsi" w:cstheme="minorHAnsi"/>
          <w:b/>
          <w:bCs/>
        </w:rPr>
        <w:t>il bene sia diffuso in tutti</w:t>
      </w:r>
      <w:r w:rsidRPr="00923D17">
        <w:rPr>
          <w:rFonts w:asciiTheme="minorHAnsi" w:hAnsiTheme="minorHAnsi" w:cstheme="minorHAnsi"/>
        </w:rPr>
        <w:t xml:space="preserve">, che </w:t>
      </w:r>
      <w:r w:rsidRPr="00923D17">
        <w:rPr>
          <w:rFonts w:asciiTheme="minorHAnsi" w:hAnsiTheme="minorHAnsi" w:cstheme="minorHAnsi"/>
          <w:b/>
          <w:bCs/>
        </w:rPr>
        <w:t>tutti siano pieni di Dio</w:t>
      </w:r>
      <w:r w:rsidRPr="00923D17">
        <w:rPr>
          <w:rFonts w:asciiTheme="minorHAnsi" w:hAnsiTheme="minorHAnsi" w:cstheme="minorHAnsi"/>
        </w:rPr>
        <w:t xml:space="preserve">, così </w:t>
      </w:r>
      <w:r w:rsidRPr="00923D17">
        <w:rPr>
          <w:rFonts w:asciiTheme="minorHAnsi" w:hAnsiTheme="minorHAnsi" w:cstheme="minorHAnsi"/>
          <w:b/>
          <w:bCs/>
        </w:rPr>
        <w:t>da poter annunciare</w:t>
      </w:r>
      <w:r w:rsidRPr="00923D17">
        <w:rPr>
          <w:rFonts w:asciiTheme="minorHAnsi" w:hAnsiTheme="minorHAnsi" w:cstheme="minorHAnsi"/>
        </w:rPr>
        <w:t>, testimoniare</w:t>
      </w:r>
      <w:r w:rsidR="00923D17">
        <w:rPr>
          <w:rFonts w:asciiTheme="minorHAnsi" w:hAnsiTheme="minorHAnsi" w:cstheme="minorHAnsi"/>
        </w:rPr>
        <w:t>,</w:t>
      </w:r>
      <w:r w:rsidRPr="00923D17">
        <w:rPr>
          <w:rFonts w:asciiTheme="minorHAnsi" w:hAnsiTheme="minorHAnsi" w:cstheme="minorHAnsi"/>
        </w:rPr>
        <w:t xml:space="preserve"> le cose meravigliose che avvengono nel mondo.</w:t>
      </w:r>
    </w:p>
    <w:p w14:paraId="757C564C" w14:textId="4B7D684E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t xml:space="preserve">- Profeta è </w:t>
      </w:r>
      <w:r w:rsidRPr="00923D17">
        <w:rPr>
          <w:rFonts w:asciiTheme="minorHAnsi" w:hAnsiTheme="minorHAnsi" w:cstheme="minorHAnsi"/>
          <w:b/>
          <w:bCs/>
        </w:rPr>
        <w:t>colui che parla a nome di Dio</w:t>
      </w:r>
      <w:r w:rsidRPr="00923D17">
        <w:rPr>
          <w:rFonts w:asciiTheme="minorHAnsi" w:hAnsiTheme="minorHAnsi" w:cstheme="minorHAnsi"/>
        </w:rPr>
        <w:t xml:space="preserve">, ma per fare questo, perché la sua bocca si apra in modo saggio, </w:t>
      </w:r>
      <w:r w:rsidRPr="00923D17">
        <w:rPr>
          <w:rFonts w:asciiTheme="minorHAnsi" w:hAnsiTheme="minorHAnsi" w:cstheme="minorHAnsi"/>
          <w:b/>
          <w:bCs/>
        </w:rPr>
        <w:t>ha bisogno di essere</w:t>
      </w:r>
      <w:r w:rsidRPr="00923D17">
        <w:rPr>
          <w:rFonts w:asciiTheme="minorHAnsi" w:hAnsiTheme="minorHAnsi" w:cstheme="minorHAnsi"/>
        </w:rPr>
        <w:t xml:space="preserve"> prima di tutto </w:t>
      </w:r>
      <w:r w:rsidRPr="00923D17">
        <w:rPr>
          <w:rFonts w:asciiTheme="minorHAnsi" w:hAnsiTheme="minorHAnsi" w:cstheme="minorHAnsi"/>
          <w:b/>
          <w:bCs/>
        </w:rPr>
        <w:t>un ascoltatore</w:t>
      </w:r>
      <w:r w:rsidRPr="00923D17">
        <w:rPr>
          <w:rFonts w:asciiTheme="minorHAnsi" w:hAnsiTheme="minorHAnsi" w:cstheme="minorHAnsi"/>
        </w:rPr>
        <w:t>: può dire se ha ascoltato quanto Dio gli ha detto.</w:t>
      </w:r>
    </w:p>
    <w:p w14:paraId="0BD4ED38" w14:textId="77777777" w:rsidR="00D94B2F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  <w:b/>
          <w:bCs/>
        </w:rPr>
        <w:t xml:space="preserve">2. </w:t>
      </w:r>
      <w:r w:rsidRPr="00923D17">
        <w:rPr>
          <w:rFonts w:asciiTheme="minorHAnsi" w:hAnsiTheme="minorHAnsi" w:cstheme="minorHAnsi"/>
        </w:rPr>
        <w:t xml:space="preserve">Il sogno di Mosè è </w:t>
      </w:r>
      <w:r w:rsidRPr="00923D17">
        <w:rPr>
          <w:rFonts w:asciiTheme="minorHAnsi" w:hAnsiTheme="minorHAnsi" w:cstheme="minorHAnsi"/>
          <w:b/>
          <w:bCs/>
        </w:rPr>
        <w:t>diventato realtà nella Chiesa</w:t>
      </w:r>
      <w:r w:rsidRPr="00923D17">
        <w:rPr>
          <w:rFonts w:asciiTheme="minorHAnsi" w:hAnsiTheme="minorHAnsi" w:cstheme="minorHAnsi"/>
        </w:rPr>
        <w:t xml:space="preserve">. </w:t>
      </w:r>
      <w:r w:rsidRPr="00923D17">
        <w:rPr>
          <w:rFonts w:asciiTheme="minorHAnsi" w:hAnsiTheme="minorHAnsi" w:cstheme="minorHAnsi"/>
          <w:b/>
          <w:bCs/>
        </w:rPr>
        <w:t>Tutti sono profeti in virtù dell’unzione del Battesimo</w:t>
      </w:r>
      <w:r w:rsidRPr="00923D17">
        <w:rPr>
          <w:rFonts w:asciiTheme="minorHAnsi" w:hAnsiTheme="minorHAnsi" w:cstheme="minorHAnsi"/>
        </w:rPr>
        <w:t xml:space="preserve">, che ha reso ognuno di noi re, sacerdoti e profeti. </w:t>
      </w:r>
    </w:p>
    <w:p w14:paraId="3E07A39C" w14:textId="25175998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  <w:b/>
          <w:bCs/>
          <w:u w:val="single"/>
        </w:rPr>
        <w:t>TUTTI</w:t>
      </w:r>
      <w:r w:rsidRPr="00923D17">
        <w:rPr>
          <w:rFonts w:asciiTheme="minorHAnsi" w:hAnsiTheme="minorHAnsi" w:cstheme="minorHAnsi"/>
        </w:rPr>
        <w:t xml:space="preserve">, dal primo all’ultimo, senza differenze. Qualunque battezzato ha il diritto di dire la sua, anche se dà fastidio, se è </w:t>
      </w:r>
      <w:proofErr w:type="gramStart"/>
      <w:r w:rsidRPr="00923D17">
        <w:rPr>
          <w:rFonts w:asciiTheme="minorHAnsi" w:hAnsiTheme="minorHAnsi" w:cstheme="minorHAnsi"/>
        </w:rPr>
        <w:t>scomodo….</w:t>
      </w:r>
      <w:proofErr w:type="gramEnd"/>
      <w:r w:rsidRPr="00923D17">
        <w:rPr>
          <w:rFonts w:asciiTheme="minorHAnsi" w:hAnsiTheme="minorHAnsi" w:cstheme="minorHAnsi"/>
        </w:rPr>
        <w:t>. come lo sono i profeti.</w:t>
      </w:r>
    </w:p>
    <w:p w14:paraId="461C7735" w14:textId="77777777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  <w:b/>
          <w:bCs/>
        </w:rPr>
        <w:t>- Qual è la profezia</w:t>
      </w:r>
      <w:r w:rsidRPr="00923D17">
        <w:rPr>
          <w:rFonts w:asciiTheme="minorHAnsi" w:hAnsiTheme="minorHAnsi" w:cstheme="minorHAnsi"/>
        </w:rPr>
        <w:t xml:space="preserve"> di cui il mondo ha bisogno oggi? Le letture di oggi ci rispondono così:</w:t>
      </w:r>
    </w:p>
    <w:p w14:paraId="4D15F66F" w14:textId="77777777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t xml:space="preserve">a. Ci vuole la profezia di </w:t>
      </w:r>
      <w:r w:rsidRPr="00923D17">
        <w:rPr>
          <w:rFonts w:asciiTheme="minorHAnsi" w:hAnsiTheme="minorHAnsi" w:cstheme="minorHAnsi"/>
          <w:b/>
          <w:bCs/>
          <w:u w:val="words"/>
        </w:rPr>
        <w:t>gente che sa indicare il bene</w:t>
      </w:r>
      <w:r w:rsidRPr="00923D17">
        <w:rPr>
          <w:rFonts w:asciiTheme="minorHAnsi" w:hAnsiTheme="minorHAnsi" w:cstheme="minorHAnsi"/>
        </w:rPr>
        <w:t>, che sa metterlo in luce, che sa dire: «</w:t>
      </w:r>
      <w:r w:rsidRPr="00923D17">
        <w:rPr>
          <w:rFonts w:asciiTheme="minorHAnsi" w:hAnsiTheme="minorHAnsi" w:cstheme="minorHAnsi"/>
          <w:b/>
          <w:bCs/>
        </w:rPr>
        <w:t>Che</w:t>
      </w:r>
      <w:r w:rsidRPr="00923D17">
        <w:rPr>
          <w:rFonts w:asciiTheme="minorHAnsi" w:hAnsiTheme="minorHAnsi" w:cstheme="minorHAnsi"/>
        </w:rPr>
        <w:t xml:space="preserve"> cosa </w:t>
      </w:r>
      <w:r w:rsidRPr="00923D17">
        <w:rPr>
          <w:rFonts w:asciiTheme="minorHAnsi" w:hAnsiTheme="minorHAnsi" w:cstheme="minorHAnsi"/>
          <w:b/>
          <w:bCs/>
        </w:rPr>
        <w:t>bella</w:t>
      </w:r>
      <w:r w:rsidRPr="00923D17">
        <w:rPr>
          <w:rFonts w:asciiTheme="minorHAnsi" w:hAnsiTheme="minorHAnsi" w:cstheme="minorHAnsi"/>
        </w:rPr>
        <w:t xml:space="preserve"> che c’è in </w:t>
      </w:r>
      <w:r w:rsidRPr="00923D17">
        <w:rPr>
          <w:rFonts w:asciiTheme="minorHAnsi" w:hAnsiTheme="minorHAnsi" w:cstheme="minorHAnsi"/>
          <w:b/>
          <w:bCs/>
        </w:rPr>
        <w:t>quella persona</w:t>
      </w:r>
      <w:r w:rsidRPr="00923D17">
        <w:rPr>
          <w:rFonts w:asciiTheme="minorHAnsi" w:hAnsiTheme="minorHAnsi" w:cstheme="minorHAnsi"/>
        </w:rPr>
        <w:t>! Che cosa bella è quel fatto!», anche se non sono dei nostri, anche se non entrano in Chiesa. È una grande profezia, perché dice: «</w:t>
      </w:r>
      <w:r w:rsidRPr="00923D17">
        <w:rPr>
          <w:rFonts w:asciiTheme="minorHAnsi" w:hAnsiTheme="minorHAnsi" w:cstheme="minorHAnsi"/>
          <w:b/>
          <w:bCs/>
        </w:rPr>
        <w:t>Dio è presente ovunque</w:t>
      </w:r>
      <w:r w:rsidRPr="00923D17">
        <w:rPr>
          <w:rFonts w:asciiTheme="minorHAnsi" w:hAnsiTheme="minorHAnsi" w:cstheme="minorHAnsi"/>
        </w:rPr>
        <w:t>, quell’opera è venuta da Lui!».</w:t>
      </w:r>
    </w:p>
    <w:p w14:paraId="5E9BD36B" w14:textId="3A568FCD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t xml:space="preserve">b. Ci vuole la profezia </w:t>
      </w:r>
      <w:r w:rsidRPr="00923D17">
        <w:rPr>
          <w:rFonts w:asciiTheme="minorHAnsi" w:hAnsiTheme="minorHAnsi" w:cstheme="minorHAnsi"/>
          <w:b/>
          <w:bCs/>
        </w:rPr>
        <w:t xml:space="preserve">dell’essere attenti per </w:t>
      </w:r>
      <w:r w:rsidRPr="00923D17">
        <w:rPr>
          <w:rFonts w:asciiTheme="minorHAnsi" w:hAnsiTheme="minorHAnsi" w:cstheme="minorHAnsi"/>
          <w:b/>
          <w:bCs/>
          <w:u w:val="words"/>
        </w:rPr>
        <w:t>non scandalizzare</w:t>
      </w:r>
      <w:r w:rsidRPr="00923D17">
        <w:rPr>
          <w:rFonts w:asciiTheme="minorHAnsi" w:hAnsiTheme="minorHAnsi" w:cstheme="minorHAnsi"/>
          <w:b/>
          <w:bCs/>
        </w:rPr>
        <w:t xml:space="preserve"> con la superficialità</w:t>
      </w:r>
      <w:r w:rsidRPr="00923D17">
        <w:rPr>
          <w:rFonts w:asciiTheme="minorHAnsi" w:hAnsiTheme="minorHAnsi" w:cstheme="minorHAnsi"/>
        </w:rPr>
        <w:t xml:space="preserve"> della vita e della parola. «Che bella persona è quella, che </w:t>
      </w:r>
      <w:r w:rsidRPr="00923D17">
        <w:rPr>
          <w:rFonts w:asciiTheme="minorHAnsi" w:hAnsiTheme="minorHAnsi" w:cstheme="minorHAnsi"/>
          <w:b/>
          <w:bCs/>
        </w:rPr>
        <w:t>cammina in punta di piedi</w:t>
      </w:r>
      <w:r w:rsidRPr="00923D17">
        <w:rPr>
          <w:rFonts w:asciiTheme="minorHAnsi" w:hAnsiTheme="minorHAnsi" w:cstheme="minorHAnsi"/>
        </w:rPr>
        <w:t>, senza clamori, senza voglia di farsi vedere, senza gridare nulla, nulla contro, sempre a favore».</w:t>
      </w:r>
    </w:p>
    <w:p w14:paraId="1B0A9A92" w14:textId="77777777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t xml:space="preserve">c. Ci vuole la profezia </w:t>
      </w:r>
      <w:r w:rsidRPr="00923D17">
        <w:rPr>
          <w:rFonts w:asciiTheme="minorHAnsi" w:hAnsiTheme="minorHAnsi" w:cstheme="minorHAnsi"/>
          <w:b/>
          <w:bCs/>
          <w:u w:val="words"/>
        </w:rPr>
        <w:t>della condivisione</w:t>
      </w:r>
      <w:r w:rsidRPr="00923D17">
        <w:rPr>
          <w:rFonts w:asciiTheme="minorHAnsi" w:hAnsiTheme="minorHAnsi" w:cstheme="minorHAnsi"/>
        </w:rPr>
        <w:t xml:space="preserve">. Come diceva Giacomo nella seconda lettura, il saper </w:t>
      </w:r>
      <w:r w:rsidRPr="00923D17">
        <w:rPr>
          <w:rFonts w:asciiTheme="minorHAnsi" w:hAnsiTheme="minorHAnsi" w:cstheme="minorHAnsi"/>
          <w:b/>
          <w:bCs/>
        </w:rPr>
        <w:t>condividere la propria ricchezza</w:t>
      </w:r>
      <w:r w:rsidRPr="00923D17">
        <w:rPr>
          <w:rFonts w:asciiTheme="minorHAnsi" w:hAnsiTheme="minorHAnsi" w:cstheme="minorHAnsi"/>
        </w:rPr>
        <w:t xml:space="preserve">, diventando </w:t>
      </w:r>
      <w:r w:rsidRPr="00923D17">
        <w:rPr>
          <w:rFonts w:asciiTheme="minorHAnsi" w:hAnsiTheme="minorHAnsi" w:cstheme="minorHAnsi"/>
          <w:b/>
          <w:bCs/>
        </w:rPr>
        <w:t>capaci di una carità concreta</w:t>
      </w:r>
      <w:r w:rsidRPr="00923D17">
        <w:rPr>
          <w:rFonts w:asciiTheme="minorHAnsi" w:hAnsiTheme="minorHAnsi" w:cstheme="minorHAnsi"/>
        </w:rPr>
        <w:t xml:space="preserve">: il </w:t>
      </w:r>
      <w:r w:rsidRPr="00923D17">
        <w:rPr>
          <w:rFonts w:asciiTheme="minorHAnsi" w:hAnsiTheme="minorHAnsi" w:cstheme="minorHAnsi"/>
          <w:b/>
          <w:bCs/>
        </w:rPr>
        <w:t>dividere i vestiti</w:t>
      </w:r>
      <w:r w:rsidRPr="00923D17">
        <w:rPr>
          <w:rFonts w:asciiTheme="minorHAnsi" w:hAnsiTheme="minorHAnsi" w:cstheme="minorHAnsi"/>
        </w:rPr>
        <w:t xml:space="preserve">, perché i vestiti condivisi non marciscono, quelli lasciati negli armadi, invece, vengono divorati dalle tarme; </w:t>
      </w:r>
      <w:r w:rsidRPr="00923D17">
        <w:rPr>
          <w:rFonts w:asciiTheme="minorHAnsi" w:hAnsiTheme="minorHAnsi" w:cstheme="minorHAnsi"/>
          <w:b/>
          <w:bCs/>
        </w:rPr>
        <w:t>condividere i soldi</w:t>
      </w:r>
      <w:r w:rsidRPr="00923D17">
        <w:rPr>
          <w:rFonts w:asciiTheme="minorHAnsi" w:hAnsiTheme="minorHAnsi" w:cstheme="minorHAnsi"/>
        </w:rPr>
        <w:t>, perché i soldi lasciati in banca finiscono per azzerarsi, quelli condivisi ti danno un interesse del cento per uno.</w:t>
      </w:r>
    </w:p>
    <w:p w14:paraId="00D89FB2" w14:textId="77777777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t xml:space="preserve">d. Ma ci vuole anche la </w:t>
      </w:r>
      <w:r w:rsidRPr="00923D17">
        <w:rPr>
          <w:rFonts w:asciiTheme="minorHAnsi" w:hAnsiTheme="minorHAnsi" w:cstheme="minorHAnsi"/>
          <w:b/>
          <w:bCs/>
          <w:u w:val="words"/>
        </w:rPr>
        <w:t>condivisione del tempo</w:t>
      </w:r>
      <w:r w:rsidRPr="00923D17">
        <w:rPr>
          <w:rFonts w:asciiTheme="minorHAnsi" w:hAnsiTheme="minorHAnsi" w:cstheme="minorHAnsi"/>
        </w:rPr>
        <w:t xml:space="preserve">, oggi, soprattutto, ci vuole del </w:t>
      </w:r>
      <w:r w:rsidRPr="00923D17">
        <w:rPr>
          <w:rFonts w:asciiTheme="minorHAnsi" w:hAnsiTheme="minorHAnsi" w:cstheme="minorHAnsi"/>
          <w:b/>
          <w:bCs/>
        </w:rPr>
        <w:t>tempo regalato agli altri</w:t>
      </w:r>
      <w:r w:rsidRPr="00923D17">
        <w:rPr>
          <w:rFonts w:asciiTheme="minorHAnsi" w:hAnsiTheme="minorHAnsi" w:cstheme="minorHAnsi"/>
        </w:rPr>
        <w:t xml:space="preserve">. Bisogna investire nella banca del tempo donato. </w:t>
      </w:r>
      <w:r w:rsidRPr="00923D17">
        <w:rPr>
          <w:rFonts w:asciiTheme="minorHAnsi" w:hAnsiTheme="minorHAnsi" w:cstheme="minorHAnsi"/>
          <w:b/>
          <w:bCs/>
        </w:rPr>
        <w:t>SI CERCANO “PERDI TEMPO”.</w:t>
      </w:r>
    </w:p>
    <w:p w14:paraId="656F028D" w14:textId="1B6E0B68" w:rsidR="00D94B2F" w:rsidRPr="00923D17" w:rsidRDefault="00D94B2F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  <w:b/>
          <w:bCs/>
        </w:rPr>
        <w:t xml:space="preserve">- </w:t>
      </w:r>
      <w:r w:rsidR="00940DB5" w:rsidRPr="00923D17">
        <w:rPr>
          <w:rFonts w:asciiTheme="minorHAnsi" w:hAnsiTheme="minorHAnsi" w:cstheme="minorHAnsi"/>
          <w:b/>
          <w:bCs/>
        </w:rPr>
        <w:t>È carità dare una fetta della propria vita</w:t>
      </w:r>
      <w:r w:rsidR="00940DB5" w:rsidRPr="00923D17">
        <w:rPr>
          <w:rFonts w:asciiTheme="minorHAnsi" w:hAnsiTheme="minorHAnsi" w:cstheme="minorHAnsi"/>
        </w:rPr>
        <w:t xml:space="preserve">, delle proprie giornate, anche alla propria comunità. Di quanti ministeri c’è bisogno ancora oggi! Quanta grazia condivisa. </w:t>
      </w:r>
    </w:p>
    <w:p w14:paraId="11731C2D" w14:textId="542176F5" w:rsidR="00940DB5" w:rsidRPr="00923D17" w:rsidRDefault="00D94B2F" w:rsidP="00923D17">
      <w:pPr>
        <w:spacing w:line="276" w:lineRule="auto"/>
        <w:rPr>
          <w:rFonts w:asciiTheme="minorHAnsi" w:hAnsiTheme="minorHAnsi" w:cstheme="minorHAnsi"/>
          <w:b/>
          <w:bCs/>
        </w:rPr>
      </w:pPr>
      <w:r w:rsidRPr="00923D17">
        <w:rPr>
          <w:rFonts w:asciiTheme="minorHAnsi" w:hAnsiTheme="minorHAnsi" w:cstheme="minorHAnsi"/>
          <w:b/>
          <w:bCs/>
        </w:rPr>
        <w:t xml:space="preserve">- </w:t>
      </w:r>
      <w:r w:rsidR="00940DB5" w:rsidRPr="00923D17">
        <w:rPr>
          <w:rFonts w:asciiTheme="minorHAnsi" w:hAnsiTheme="minorHAnsi" w:cstheme="minorHAnsi"/>
          <w:b/>
          <w:bCs/>
        </w:rPr>
        <w:t>La carità non è generosità, è restituzione di ciò che si è ricevuto</w:t>
      </w:r>
      <w:r w:rsidR="00940DB5" w:rsidRPr="00923D17">
        <w:rPr>
          <w:rFonts w:asciiTheme="minorHAnsi" w:hAnsiTheme="minorHAnsi" w:cstheme="minorHAnsi"/>
        </w:rPr>
        <w:t xml:space="preserve">. E proprio perché Dio ha dato tanto devi restituire almeno un po’. </w:t>
      </w:r>
      <w:r w:rsidR="00940DB5" w:rsidRPr="00923D17">
        <w:rPr>
          <w:rFonts w:asciiTheme="minorHAnsi" w:hAnsiTheme="minorHAnsi" w:cstheme="minorHAnsi"/>
          <w:b/>
          <w:bCs/>
        </w:rPr>
        <w:t>Perché</w:t>
      </w:r>
    </w:p>
    <w:p w14:paraId="080C99C8" w14:textId="77777777" w:rsidR="00940DB5" w:rsidRPr="00923D17" w:rsidRDefault="00940DB5" w:rsidP="008100AF">
      <w:pPr>
        <w:spacing w:line="276" w:lineRule="auto"/>
        <w:ind w:firstLine="284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  <w:b/>
          <w:bCs/>
        </w:rPr>
        <w:t>+ tu diventi la sua mano</w:t>
      </w:r>
      <w:r w:rsidRPr="00923D17">
        <w:rPr>
          <w:rFonts w:asciiTheme="minorHAnsi" w:hAnsiTheme="minorHAnsi" w:cstheme="minorHAnsi"/>
        </w:rPr>
        <w:t xml:space="preserve">, </w:t>
      </w:r>
    </w:p>
    <w:p w14:paraId="66744BCF" w14:textId="77777777" w:rsidR="00940DB5" w:rsidRPr="00923D17" w:rsidRDefault="00940DB5" w:rsidP="008100AF">
      <w:pPr>
        <w:spacing w:line="276" w:lineRule="auto"/>
        <w:ind w:firstLine="284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t xml:space="preserve">+ tu diventi </w:t>
      </w:r>
      <w:r w:rsidRPr="00923D17">
        <w:rPr>
          <w:rFonts w:asciiTheme="minorHAnsi" w:hAnsiTheme="minorHAnsi" w:cstheme="minorHAnsi"/>
          <w:b/>
          <w:bCs/>
        </w:rPr>
        <w:t>il suo cuore</w:t>
      </w:r>
      <w:r w:rsidRPr="00923D17">
        <w:rPr>
          <w:rFonts w:asciiTheme="minorHAnsi" w:hAnsiTheme="minorHAnsi" w:cstheme="minorHAnsi"/>
        </w:rPr>
        <w:t xml:space="preserve">, </w:t>
      </w:r>
    </w:p>
    <w:p w14:paraId="168D2499" w14:textId="77777777" w:rsidR="00940DB5" w:rsidRPr="00923D17" w:rsidRDefault="00940DB5" w:rsidP="008100AF">
      <w:pPr>
        <w:spacing w:line="276" w:lineRule="auto"/>
        <w:ind w:firstLine="284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t xml:space="preserve">+ tu diventi </w:t>
      </w:r>
      <w:r w:rsidRPr="00923D17">
        <w:rPr>
          <w:rFonts w:asciiTheme="minorHAnsi" w:hAnsiTheme="minorHAnsi" w:cstheme="minorHAnsi"/>
          <w:b/>
          <w:bCs/>
        </w:rPr>
        <w:t>la sua voce</w:t>
      </w:r>
      <w:r w:rsidRPr="00923D17">
        <w:rPr>
          <w:rFonts w:asciiTheme="minorHAnsi" w:hAnsiTheme="minorHAnsi" w:cstheme="minorHAnsi"/>
        </w:rPr>
        <w:t>.</w:t>
      </w:r>
    </w:p>
    <w:p w14:paraId="3FC1BC07" w14:textId="77777777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  <w:b/>
          <w:bCs/>
        </w:rPr>
        <w:t>3. Qual è il frutto della profezia?</w:t>
      </w:r>
    </w:p>
    <w:p w14:paraId="06572619" w14:textId="77777777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t xml:space="preserve">- Innanzitutto </w:t>
      </w:r>
      <w:r w:rsidRPr="00923D17">
        <w:rPr>
          <w:rFonts w:asciiTheme="minorHAnsi" w:hAnsiTheme="minorHAnsi" w:cstheme="minorHAnsi"/>
          <w:b/>
          <w:bCs/>
        </w:rPr>
        <w:t>un po’ di tribolazione</w:t>
      </w:r>
      <w:r w:rsidRPr="00923D17">
        <w:rPr>
          <w:rFonts w:asciiTheme="minorHAnsi" w:hAnsiTheme="minorHAnsi" w:cstheme="minorHAnsi"/>
        </w:rPr>
        <w:t xml:space="preserve">, perché i profeti hanno sempre fatto una brutta fine: additati, criticati, giudicati; loro che non giudicano vengono </w:t>
      </w:r>
      <w:proofErr w:type="spellStart"/>
      <w:r w:rsidRPr="00923D17">
        <w:rPr>
          <w:rFonts w:asciiTheme="minorHAnsi" w:hAnsiTheme="minorHAnsi" w:cstheme="minorHAnsi"/>
          <w:b/>
          <w:bCs/>
        </w:rPr>
        <w:t>pre</w:t>
      </w:r>
      <w:proofErr w:type="spellEnd"/>
      <w:r w:rsidRPr="00923D17">
        <w:rPr>
          <w:rFonts w:asciiTheme="minorHAnsi" w:hAnsiTheme="minorHAnsi" w:cstheme="minorHAnsi"/>
          <w:b/>
          <w:bCs/>
        </w:rPr>
        <w:t>-giudicati da tutti</w:t>
      </w:r>
      <w:r w:rsidRPr="00923D17">
        <w:rPr>
          <w:rFonts w:asciiTheme="minorHAnsi" w:hAnsiTheme="minorHAnsi" w:cstheme="minorHAnsi"/>
        </w:rPr>
        <w:t xml:space="preserve"> e tutti ne hanno il diritto. Ma anche questo è un frutto, perché «</w:t>
      </w:r>
      <w:r w:rsidRPr="00923D17">
        <w:rPr>
          <w:rFonts w:asciiTheme="minorHAnsi" w:hAnsiTheme="minorHAnsi" w:cstheme="minorHAnsi"/>
          <w:b/>
          <w:bCs/>
        </w:rPr>
        <w:t>se hanno perseguitato me perseguiteranno anche voi</w:t>
      </w:r>
      <w:r w:rsidRPr="00923D17">
        <w:rPr>
          <w:rFonts w:asciiTheme="minorHAnsi" w:hAnsiTheme="minorHAnsi" w:cstheme="minorHAnsi"/>
        </w:rPr>
        <w:t>», dice Gesù, cioè la persecuzione ti identifica a Lui.</w:t>
      </w:r>
    </w:p>
    <w:p w14:paraId="585D407B" w14:textId="0B0912FD" w:rsidR="00940DB5" w:rsidRPr="00923D17" w:rsidRDefault="00940DB5" w:rsidP="00923D17">
      <w:pPr>
        <w:spacing w:line="276" w:lineRule="auto"/>
        <w:rPr>
          <w:rFonts w:asciiTheme="minorHAnsi" w:hAnsiTheme="minorHAnsi" w:cstheme="minorHAnsi"/>
        </w:rPr>
      </w:pPr>
      <w:r w:rsidRPr="00923D17">
        <w:rPr>
          <w:rFonts w:asciiTheme="minorHAnsi" w:hAnsiTheme="minorHAnsi" w:cstheme="minorHAnsi"/>
        </w:rPr>
        <w:lastRenderedPageBreak/>
        <w:t xml:space="preserve">- Ma il frutto, poi, come diceva il salmo, è </w:t>
      </w:r>
      <w:r w:rsidRPr="00923D17">
        <w:rPr>
          <w:rFonts w:asciiTheme="minorHAnsi" w:hAnsiTheme="minorHAnsi" w:cstheme="minorHAnsi"/>
          <w:b/>
          <w:bCs/>
        </w:rPr>
        <w:t>una gioia nel cuore</w:t>
      </w:r>
      <w:r w:rsidRPr="00923D17">
        <w:rPr>
          <w:rFonts w:asciiTheme="minorHAnsi" w:hAnsiTheme="minorHAnsi" w:cstheme="minorHAnsi"/>
        </w:rPr>
        <w:t xml:space="preserve">, l’essere </w:t>
      </w:r>
      <w:r w:rsidRPr="00923D17">
        <w:rPr>
          <w:rFonts w:asciiTheme="minorHAnsi" w:hAnsiTheme="minorHAnsi" w:cstheme="minorHAnsi"/>
          <w:b/>
          <w:bCs/>
        </w:rPr>
        <w:t>felici nel vedere il dopo</w:t>
      </w:r>
      <w:r w:rsidRPr="00923D17">
        <w:rPr>
          <w:rFonts w:asciiTheme="minorHAnsi" w:hAnsiTheme="minorHAnsi" w:cstheme="minorHAnsi"/>
        </w:rPr>
        <w:t>, nel vedere il parto dopo il tempo del travaglio.</w:t>
      </w:r>
    </w:p>
    <w:p w14:paraId="0C7F9FC1" w14:textId="77777777" w:rsidR="00940DB5" w:rsidRPr="00923D17" w:rsidRDefault="00940DB5" w:rsidP="00923D17">
      <w:pPr>
        <w:spacing w:line="276" w:lineRule="auto"/>
        <w:rPr>
          <w:rFonts w:asciiTheme="minorHAnsi" w:hAnsiTheme="minorHAnsi" w:cstheme="minorHAnsi"/>
          <w:b/>
          <w:bCs/>
        </w:rPr>
      </w:pPr>
      <w:r w:rsidRPr="00923D17">
        <w:rPr>
          <w:rFonts w:asciiTheme="minorHAnsi" w:hAnsiTheme="minorHAnsi" w:cstheme="minorHAnsi"/>
          <w:b/>
          <w:bCs/>
        </w:rPr>
        <w:t>«Fossero tutti profeti nella nostra comunità!». Preghiamo perché sia così.</w:t>
      </w:r>
    </w:p>
    <w:p w14:paraId="17206643" w14:textId="47D54BB9" w:rsidR="00942D16" w:rsidRDefault="00942D16"/>
    <w:sectPr w:rsidR="00942D16" w:rsidSect="00923D17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B5"/>
    <w:rsid w:val="00122659"/>
    <w:rsid w:val="00257CC7"/>
    <w:rsid w:val="0031154E"/>
    <w:rsid w:val="00320A3D"/>
    <w:rsid w:val="003E54AC"/>
    <w:rsid w:val="003F5660"/>
    <w:rsid w:val="00573F26"/>
    <w:rsid w:val="00620FAB"/>
    <w:rsid w:val="008100AF"/>
    <w:rsid w:val="00923D17"/>
    <w:rsid w:val="00940DB5"/>
    <w:rsid w:val="00942D16"/>
    <w:rsid w:val="00B16D70"/>
    <w:rsid w:val="00C30BBC"/>
    <w:rsid w:val="00D94B2F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F16D"/>
  <w15:chartTrackingRefBased/>
  <w15:docId w15:val="{6AA5AA64-423B-419A-B7D9-E36E07E9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D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54AC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Mc%209,38-43.45.47-4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Giac%205,1-6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Num%2011,25-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2021-09-25T09:28:00Z</dcterms:created>
  <dcterms:modified xsi:type="dcterms:W3CDTF">2021-09-25T09:50:00Z</dcterms:modified>
</cp:coreProperties>
</file>